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AC904" w14:textId="77777777" w:rsidR="00650746" w:rsidRPr="00864938" w:rsidRDefault="00650746" w:rsidP="006507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938">
        <w:rPr>
          <w:rFonts w:ascii="Times New Roman" w:hAnsi="Times New Roman" w:cs="Times New Roman"/>
        </w:rPr>
        <w:t>МУНИЦИПАЛЬНОЕ БЮДЖЕТНОЕ ОБРАЗОВАТЕЛЬНОЕ УЧРЕЖДЕНИЕ</w:t>
      </w:r>
    </w:p>
    <w:p w14:paraId="20EE8C13" w14:textId="77777777" w:rsidR="00650746" w:rsidRPr="00864938" w:rsidRDefault="00650746" w:rsidP="0065074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864938">
        <w:rPr>
          <w:rFonts w:ascii="Times New Roman" w:hAnsi="Times New Roman" w:cs="Times New Roman"/>
        </w:rPr>
        <w:t>«ЧИКОЙСКАЯ СРЕДНЯЯ ОБЩЕОБРАЗОВАТЕЛЬНАЯ ШКОЛА»</w:t>
      </w:r>
    </w:p>
    <w:p w14:paraId="7A8084C6" w14:textId="77777777" w:rsidR="00650746" w:rsidRDefault="00650746" w:rsidP="0065074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864938">
        <w:rPr>
          <w:rFonts w:ascii="Times New Roman" w:hAnsi="Times New Roman" w:cs="Times New Roman"/>
        </w:rPr>
        <w:t>671826,</w:t>
      </w:r>
      <w:r w:rsidRPr="00864938">
        <w:rPr>
          <w:rFonts w:ascii="Times New Roman" w:hAnsi="Times New Roman" w:cs="Times New Roman"/>
          <w:lang w:val="en-US"/>
        </w:rPr>
        <w:t>c</w:t>
      </w:r>
      <w:r w:rsidRPr="00864938">
        <w:rPr>
          <w:rFonts w:ascii="Times New Roman" w:hAnsi="Times New Roman" w:cs="Times New Roman"/>
        </w:rPr>
        <w:t>.ЧИКОЙ</w:t>
      </w:r>
      <w:proofErr w:type="gramEnd"/>
      <w:r w:rsidRPr="00864938">
        <w:rPr>
          <w:rFonts w:ascii="Times New Roman" w:hAnsi="Times New Roman" w:cs="Times New Roman"/>
        </w:rPr>
        <w:t xml:space="preserve">, УЛ. НОВАЯ ШКОЛЬНАЯ,1  Т. (30142)33-1-30 </w:t>
      </w:r>
      <w:r w:rsidRPr="00864938">
        <w:rPr>
          <w:rFonts w:ascii="Times New Roman" w:hAnsi="Times New Roman" w:cs="Times New Roman"/>
          <w:lang w:val="en-US"/>
        </w:rPr>
        <w:t>e</w:t>
      </w:r>
      <w:r w:rsidRPr="00864938">
        <w:rPr>
          <w:rFonts w:ascii="Times New Roman" w:hAnsi="Times New Roman" w:cs="Times New Roman"/>
        </w:rPr>
        <w:t>-</w:t>
      </w:r>
      <w:r w:rsidRPr="00864938">
        <w:rPr>
          <w:rFonts w:ascii="Times New Roman" w:hAnsi="Times New Roman" w:cs="Times New Roman"/>
          <w:lang w:val="en-US"/>
        </w:rPr>
        <w:t>mail</w:t>
      </w:r>
      <w:r w:rsidRPr="0086493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en-US"/>
        </w:rPr>
        <w:t>school</w:t>
      </w:r>
      <w:r w:rsidRPr="00E45481">
        <w:rPr>
          <w:rFonts w:ascii="Times New Roman" w:hAnsi="Times New Roman" w:cs="Times New Roman"/>
        </w:rPr>
        <w:t>_</w:t>
      </w:r>
      <w:proofErr w:type="spellStart"/>
      <w:r>
        <w:rPr>
          <w:rFonts w:ascii="Times New Roman" w:hAnsi="Times New Roman" w:cs="Times New Roman"/>
          <w:lang w:val="en-US"/>
        </w:rPr>
        <w:t>chikoy</w:t>
      </w:r>
      <w:proofErr w:type="spellEnd"/>
      <w:r w:rsidRPr="00E45481"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govrb</w:t>
      </w:r>
      <w:proofErr w:type="spellEnd"/>
      <w:r w:rsidRPr="00E45481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14:paraId="2F7291E6" w14:textId="77777777" w:rsidR="00650746" w:rsidRDefault="00650746" w:rsidP="006507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953E2AB" w14:textId="77777777" w:rsidR="00650746" w:rsidRDefault="00650746" w:rsidP="00650746">
      <w:pPr>
        <w:spacing w:after="0" w:line="240" w:lineRule="auto"/>
        <w:rPr>
          <w:rFonts w:ascii="Times New Roman" w:hAnsi="Times New Roman" w:cs="Times New Roman"/>
        </w:rPr>
      </w:pPr>
    </w:p>
    <w:p w14:paraId="022BAA38" w14:textId="77777777" w:rsidR="00650746" w:rsidRPr="00523918" w:rsidRDefault="00650746" w:rsidP="006507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02DCFA1" w14:textId="77777777" w:rsidR="00650746" w:rsidRPr="00523918" w:rsidRDefault="00650746" w:rsidP="006507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391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523918">
        <w:rPr>
          <w:rFonts w:ascii="Times New Roman" w:hAnsi="Times New Roman" w:cs="Times New Roman"/>
        </w:rPr>
        <w:t xml:space="preserve">УТВЕРЖДАЮ </w:t>
      </w:r>
    </w:p>
    <w:p w14:paraId="5883308D" w14:textId="77777777" w:rsidR="00650746" w:rsidRPr="00523918" w:rsidRDefault="00650746" w:rsidP="00650746">
      <w:pPr>
        <w:spacing w:after="0" w:line="360" w:lineRule="auto"/>
        <w:jc w:val="right"/>
        <w:rPr>
          <w:rFonts w:ascii="Times New Roman" w:hAnsi="Times New Roman" w:cs="Times New Roman"/>
          <w:u w:val="single"/>
        </w:rPr>
      </w:pPr>
      <w:r w:rsidRPr="00523918"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u w:val="single"/>
        </w:rPr>
        <w:t xml:space="preserve">   </w:t>
      </w:r>
      <w:r w:rsidRPr="00523918">
        <w:rPr>
          <w:rFonts w:ascii="Times New Roman" w:hAnsi="Times New Roman" w:cs="Times New Roman"/>
          <w:u w:val="single"/>
        </w:rPr>
        <w:t xml:space="preserve">         И.О. Директора</w:t>
      </w:r>
      <w:r w:rsidRPr="00523918">
        <w:rPr>
          <w:rFonts w:ascii="Times New Roman" w:hAnsi="Times New Roman" w:cs="Times New Roman"/>
          <w:u w:val="single"/>
        </w:rPr>
        <w:tab/>
      </w:r>
    </w:p>
    <w:p w14:paraId="3BEA72A1" w14:textId="77777777" w:rsidR="00650746" w:rsidRDefault="00650746" w:rsidP="00650746">
      <w:pPr>
        <w:spacing w:after="0" w:line="360" w:lineRule="auto"/>
        <w:jc w:val="right"/>
        <w:rPr>
          <w:rFonts w:ascii="Times New Roman" w:hAnsi="Times New Roman" w:cs="Times New Roman"/>
          <w:u w:val="single"/>
        </w:rPr>
      </w:pPr>
      <w:r w:rsidRPr="00523918">
        <w:rPr>
          <w:rFonts w:ascii="Times New Roman" w:hAnsi="Times New Roman" w:cs="Times New Roman"/>
          <w:u w:val="single"/>
        </w:rPr>
        <w:tab/>
        <w:t>Краснояров В.Г.</w:t>
      </w:r>
      <w:r w:rsidRPr="00523918">
        <w:rPr>
          <w:rFonts w:ascii="Times New Roman" w:hAnsi="Times New Roman" w:cs="Times New Roman"/>
          <w:u w:val="single"/>
        </w:rPr>
        <w:tab/>
      </w:r>
    </w:p>
    <w:p w14:paraId="2C3C696D" w14:textId="77777777" w:rsidR="00650746" w:rsidRDefault="00650746" w:rsidP="00650746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__________________________</w:t>
      </w:r>
    </w:p>
    <w:p w14:paraId="24A53365" w14:textId="77777777" w:rsidR="00650746" w:rsidRPr="00523918" w:rsidRDefault="00650746" w:rsidP="00650746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523918">
        <w:rPr>
          <w:rFonts w:ascii="Times New Roman" w:hAnsi="Times New Roman" w:cs="Times New Roman"/>
        </w:rPr>
        <w:t>«</w:t>
      </w:r>
      <w:r w:rsidRPr="00523918">
        <w:rPr>
          <w:rFonts w:ascii="Times New Roman" w:hAnsi="Times New Roman" w:cs="Times New Roman"/>
          <w:u w:val="single"/>
        </w:rPr>
        <w:tab/>
      </w:r>
      <w:r w:rsidRPr="00523918">
        <w:rPr>
          <w:rFonts w:ascii="Times New Roman" w:hAnsi="Times New Roman" w:cs="Times New Roman"/>
        </w:rPr>
        <w:t>»</w:t>
      </w:r>
      <w:r w:rsidRPr="00523918">
        <w:rPr>
          <w:rFonts w:ascii="Times New Roman" w:hAnsi="Times New Roman" w:cs="Times New Roman"/>
          <w:u w:val="single"/>
        </w:rPr>
        <w:tab/>
      </w:r>
      <w:r w:rsidRPr="00523918">
        <w:rPr>
          <w:rFonts w:ascii="Times New Roman" w:hAnsi="Times New Roman" w:cs="Times New Roman"/>
        </w:rPr>
        <w:t>20</w:t>
      </w:r>
      <w:r w:rsidRPr="00523918">
        <w:rPr>
          <w:rFonts w:ascii="Times New Roman" w:hAnsi="Times New Roman" w:cs="Times New Roman"/>
          <w:u w:val="single"/>
        </w:rPr>
        <w:tab/>
      </w:r>
      <w:r w:rsidRPr="00523918">
        <w:rPr>
          <w:rFonts w:ascii="Times New Roman" w:hAnsi="Times New Roman" w:cs="Times New Roman"/>
        </w:rPr>
        <w:t>г.</w:t>
      </w:r>
    </w:p>
    <w:p w14:paraId="7C1EDA54" w14:textId="77777777" w:rsidR="00650746" w:rsidRDefault="00650746" w:rsidP="000C4E2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BCCEACB" w14:textId="3EE89813" w:rsidR="000C4E2E" w:rsidRPr="000C4E2E" w:rsidRDefault="000C4E2E" w:rsidP="000C4E2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Должностная инструкция повара оздоровительного лагеря дневного пребывания</w:t>
      </w:r>
    </w:p>
    <w:p w14:paraId="3F583587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360A5655" w14:textId="77777777" w:rsid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 xml:space="preserve">1.1. Настоящая должностная инструкция повара пришкольного оздоровительного лагеря дневного пребывания разработана согласно Постановлению Минтруда РФ от 05.03.2004 №30 "Об утверждении Единого тарифно-квалификационного справочника работ и профессий рабочих, раздел "Торговля и общественное питание"; приказу Минздравсоцразвития РФ от 29.05.2008 №248н "Об утверждении профессиональных квалификационных групп общеотраслевых профессий рабочих"; Трудовому Кодексу Российской Федерации и иным нормативным актам, регулирующим трудовые отношения между работником и работодателем. </w:t>
      </w:r>
    </w:p>
    <w:p w14:paraId="459ECFFF" w14:textId="77777777" w:rsid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 xml:space="preserve">1.2. При разработке инструкции учитывались требования СП 2.4.3648-20 «Санитарно-эпидемиологические требования к организациям воспитания и обучения, отдыха и оздоровления детей и молодежи», СанПиН 2.3/2.4.3590-20 Санитарно-эпидемиологические требования к организации общественного питания населения, а также Федерального закона № 29-ФЗ от 02.01.2000г «О качестве и безопасности пищевых продуктов» в редакции, действующей с 1 января 2022 года. </w:t>
      </w:r>
    </w:p>
    <w:p w14:paraId="789E50A9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1.3. К работе поваром лагеря с дневным пребыванием детей допускается лицо:</w:t>
      </w:r>
    </w:p>
    <w:p w14:paraId="6C895A3A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имеющее начальное или среднее профессиональное образование по специальности без предъявления требований к опыту работы;</w:t>
      </w:r>
    </w:p>
    <w:p w14:paraId="6C576691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прошедшее предварительный (при поступлении на работу) и периодический медицинский осмотр, внеочередной медицинский осмотр по направлению работодателя, обязательное психиатрическое освидетельствование (не реже 1 раза в 5 лет), профессиональную гигиеническую подготовку и аттестацию (при приеме на работу и далее ежегодно), вакцинацию,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14:paraId="7006C07C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 xml:space="preserve">не имеющее ограничений на занятие трудовой деятельностью в сфере </w:t>
      </w:r>
      <w:r w:rsidRPr="000C4E2E">
        <w:rPr>
          <w:rFonts w:ascii="Times New Roman" w:hAnsi="Times New Roman" w:cs="Times New Roman"/>
          <w:sz w:val="28"/>
          <w:szCs w:val="28"/>
        </w:rPr>
        <w:lastRenderedPageBreak/>
        <w:t>образования, изложенных в статье 351.1 «Ограничения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несовершеннолетних» Трудового кодекса Российской Федерации.</w:t>
      </w:r>
    </w:p>
    <w:p w14:paraId="4E133FF8" w14:textId="77777777" w:rsid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 xml:space="preserve">1.4. Повара лагеря принимает на работу и освобождает от должности директор общеобразовательного учреждения. </w:t>
      </w:r>
    </w:p>
    <w:p w14:paraId="5389EEB9" w14:textId="77777777" w:rsid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 xml:space="preserve">1.5. Повар лагеря дневного пребывания находится в подчинении у заведующего производством, а также выполняет все указания медицинского работника пришкольного лагеря по вопросам, касающимся соблюдения санитарно-эпидемиологического правил. </w:t>
      </w:r>
    </w:p>
    <w:p w14:paraId="6D98230B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1.6. Выполняя обязанности, повар лагеря дневного пребывания руководствуется:</w:t>
      </w:r>
    </w:p>
    <w:p w14:paraId="00855629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СанПиН 2.3/2.4.3590-20 «Санитарно-эпидемиологические требования к организации общественного питания населения»;</w:t>
      </w:r>
    </w:p>
    <w:p w14:paraId="16470B6F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Федеральным законом № 29-ФЗ от 02.01.2000г «О качестве и безопасности пищевых продуктов» в редакции;</w:t>
      </w:r>
    </w:p>
    <w:p w14:paraId="3E8E5F11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приказами и распоряжениями органов управления образованием по вопросам организации летнего оздоровительного отдыха учащихся;</w:t>
      </w:r>
    </w:p>
    <w:p w14:paraId="76E1E7ED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методическими рекомендациями по организации и выполнению производственного контроля на объектах, занятых производством и реализацией пищевых продуктов;</w:t>
      </w:r>
    </w:p>
    <w:p w14:paraId="538B6209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Положением о лагере и другими локальными актами по организации питания в лагере с дневным пребыванием детей;</w:t>
      </w:r>
    </w:p>
    <w:p w14:paraId="253CE5B0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утвержденным 10-дневным меню для воспитанников лагеря дневного пребывания;</w:t>
      </w:r>
    </w:p>
    <w:p w14:paraId="2C44526D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правилами и нормами охраны труда и противопожарной защиты;</w:t>
      </w:r>
    </w:p>
    <w:p w14:paraId="541AEFFF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инструкцией по охране труда для повара в школе.</w:t>
      </w:r>
    </w:p>
    <w:p w14:paraId="2875DFA8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1.6. Повар пришкольного лагеря обязан знать:</w:t>
      </w:r>
    </w:p>
    <w:p w14:paraId="4D11F796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характеристику и биологическую ценность различных пищевых продуктов;</w:t>
      </w:r>
    </w:p>
    <w:p w14:paraId="4554213D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особенности питания воспитанников летних пришкольных оздоровительных лагерей, а также особенности кулинарной обработки продуктов для детей различного возраста;</w:t>
      </w:r>
    </w:p>
    <w:p w14:paraId="478C02A4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товароведную характеристику сырья, способы и последовательность технологических операций при его кулинарной обработке;</w:t>
      </w:r>
    </w:p>
    <w:p w14:paraId="614E337B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рецептуры и технологию готовки полуфабрикатов, блюд и кулинарных изделий, в том числе совместимость, взаимозаменяемость продуктов, изменения, происходящие в процессе кулинарной обработки;</w:t>
      </w:r>
    </w:p>
    <w:p w14:paraId="1019D0BA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установленные сроки хранения и использования сырой и готовой продукции;</w:t>
      </w:r>
    </w:p>
    <w:p w14:paraId="49691748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санитарно-гигиенические нормы и правила во время производства кулинарной продукции, условия и срок хранения, транспортировку и реализацию продукции;</w:t>
      </w:r>
    </w:p>
    <w:p w14:paraId="5FAF0955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 xml:space="preserve">график и правила закладки продуктов для приготовления готовой пищи для </w:t>
      </w:r>
      <w:r w:rsidRPr="000C4E2E">
        <w:rPr>
          <w:rFonts w:ascii="Times New Roman" w:hAnsi="Times New Roman" w:cs="Times New Roman"/>
          <w:sz w:val="28"/>
          <w:szCs w:val="28"/>
        </w:rPr>
        <w:lastRenderedPageBreak/>
        <w:t>детей пришкольного лагеря;</w:t>
      </w:r>
    </w:p>
    <w:p w14:paraId="5905FC76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технологию приготовления первых, вторых, третьих и кулинарных изделий;</w:t>
      </w:r>
    </w:p>
    <w:p w14:paraId="55B31B00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 xml:space="preserve">режим и длительность тепловой обработки и иных процессов: варки, жарки, </w:t>
      </w:r>
      <w:proofErr w:type="spellStart"/>
      <w:r w:rsidRPr="000C4E2E">
        <w:rPr>
          <w:rFonts w:ascii="Times New Roman" w:hAnsi="Times New Roman" w:cs="Times New Roman"/>
          <w:sz w:val="28"/>
          <w:szCs w:val="28"/>
        </w:rPr>
        <w:t>припускания</w:t>
      </w:r>
      <w:proofErr w:type="spellEnd"/>
      <w:r w:rsidRPr="000C4E2E">
        <w:rPr>
          <w:rFonts w:ascii="Times New Roman" w:hAnsi="Times New Roman" w:cs="Times New Roman"/>
          <w:sz w:val="28"/>
          <w:szCs w:val="28"/>
        </w:rPr>
        <w:t>, выпечки в ходе приготовления пищи для воспитанников лагеря дневного пребывания;</w:t>
      </w:r>
    </w:p>
    <w:p w14:paraId="531FAA90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нормы, соотношения и последовательность закладки сырья;</w:t>
      </w:r>
    </w:p>
    <w:p w14:paraId="00DF2ECF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объем блюд, соответственно возрасту воспитанников оздоровительного лагеря дневного пребывания;</w:t>
      </w:r>
    </w:p>
    <w:p w14:paraId="0D135C2C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лечебно-профилактическое питание и особенности кулинарной обработки для приготовления диетических блюд;</w:t>
      </w:r>
    </w:p>
    <w:p w14:paraId="3AC3B477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органолептические способы оценки качества кулинарной продукции, признаки недоброкачественности блюд и кулинарных изделий;</w:t>
      </w:r>
    </w:p>
    <w:p w14:paraId="00EF0C38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 xml:space="preserve">устройство и принцип работы обслуживаемого механизированного, теплового, </w:t>
      </w:r>
      <w:proofErr w:type="spellStart"/>
      <w:r w:rsidRPr="000C4E2E">
        <w:rPr>
          <w:rFonts w:ascii="Times New Roman" w:hAnsi="Times New Roman" w:cs="Times New Roman"/>
          <w:sz w:val="28"/>
          <w:szCs w:val="28"/>
        </w:rPr>
        <w:t>весо</w:t>
      </w:r>
      <w:proofErr w:type="spellEnd"/>
      <w:r w:rsidRPr="000C4E2E">
        <w:rPr>
          <w:rFonts w:ascii="Times New Roman" w:hAnsi="Times New Roman" w:cs="Times New Roman"/>
          <w:sz w:val="28"/>
          <w:szCs w:val="28"/>
        </w:rPr>
        <w:t>-измерительного, холодильного и другого оборудования, правила использования и ухода за ним;</w:t>
      </w:r>
    </w:p>
    <w:p w14:paraId="6DB46701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санитарные правила содержания столовой пришкольного лагеря, правила личной гигиены, меры предотвращения пищевых отравлений;</w:t>
      </w:r>
    </w:p>
    <w:p w14:paraId="3CE08714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установленный режим дня пришкольного лагеря с дневным пребыванием детей, правила и график выдачи пищи;</w:t>
      </w:r>
    </w:p>
    <w:p w14:paraId="0CAAD712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порядок действий в аварийных и экстремальных ситуациях.</w:t>
      </w:r>
    </w:p>
    <w:p w14:paraId="110987FC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1.7. Перед осуществлением деятельности по приготовлению пищи в пришкольном оздоровительном лагере дневного пребывания повар проходит обучение навыкам оказания первой помощи пострадавшим.</w:t>
      </w:r>
    </w:p>
    <w:p w14:paraId="35B29C19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2. Функции</w:t>
      </w:r>
    </w:p>
    <w:p w14:paraId="201B44D9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2.1. На повара лагеря возлагаются функции обеспечения своевременного, согласно режиму лагеря, качественного приготовления пищи для воспитанников и работников пришкольного лагеря дневного пребывания.</w:t>
      </w:r>
    </w:p>
    <w:p w14:paraId="512D0389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3. Должностные обязанности</w:t>
      </w:r>
    </w:p>
    <w:p w14:paraId="46ED7C48" w14:textId="77777777" w:rsid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 xml:space="preserve">3.1. Главной должностной обязанностью повара оздоровительного лагеря является приготовление блюд для воспитанников разного возраста согласно меню, установленному и утвержденному в пришкольном лагере дневного пребывания. </w:t>
      </w:r>
    </w:p>
    <w:p w14:paraId="1FC5A402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3.2. Повар лагеря обязан:</w:t>
      </w:r>
    </w:p>
    <w:p w14:paraId="7C31AFFF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пребывать на рабочем месте исключительно в спецодежде;</w:t>
      </w:r>
    </w:p>
    <w:p w14:paraId="1939D096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 xml:space="preserve">каждый день утром подробно </w:t>
      </w:r>
      <w:proofErr w:type="spellStart"/>
      <w:r w:rsidRPr="000C4E2E">
        <w:rPr>
          <w:rFonts w:ascii="Times New Roman" w:hAnsi="Times New Roman" w:cs="Times New Roman"/>
          <w:sz w:val="28"/>
          <w:szCs w:val="28"/>
        </w:rPr>
        <w:t>ознакамливаться</w:t>
      </w:r>
      <w:proofErr w:type="spellEnd"/>
      <w:r w:rsidRPr="000C4E2E">
        <w:rPr>
          <w:rFonts w:ascii="Times New Roman" w:hAnsi="Times New Roman" w:cs="Times New Roman"/>
          <w:sz w:val="28"/>
          <w:szCs w:val="28"/>
        </w:rPr>
        <w:t xml:space="preserve"> с утвержденным в лагере меню-раскладкой на предстоящий день, развешивать продукты, предназначенные на каждый прием пищи, в отдельную тару;</w:t>
      </w:r>
    </w:p>
    <w:p w14:paraId="5A03C336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очень строго соблюдать соответствие веса порционных блюд выходу блюда, указанному в меню-раскладке, утвержденному в лагере с дневным пребыванием;</w:t>
      </w:r>
    </w:p>
    <w:p w14:paraId="5D64DBB6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во время кулинарной обработки пищевых продуктов строго соблюдать все технологические требования;</w:t>
      </w:r>
    </w:p>
    <w:p w14:paraId="014DC0F1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принимать от кладовщика продукты по утвержденному в пришкольном лагере меню-раскладке на предстоящий день обязательно под роспись;</w:t>
      </w:r>
    </w:p>
    <w:p w14:paraId="1EEF9FA4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точно производить подготовку и закладку продуктов согласно меню-раскладке, утвержденному в пришкольном лагере дневного пребывания детей;</w:t>
      </w:r>
    </w:p>
    <w:p w14:paraId="69CC11FF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lastRenderedPageBreak/>
        <w:t>применять в своей работе исключительно хорошо вымеренную тару;</w:t>
      </w:r>
    </w:p>
    <w:p w14:paraId="54DB4A8D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строго соблюдать все правила разделки и приготовления блюд на специальных столах и исключительно промаркированным инвентарем;</w:t>
      </w:r>
    </w:p>
    <w:p w14:paraId="7BC7DC62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во время работы технологического оборудования должна полностью исключаться возможность контакта сырых и готовых к употреблению продуктов;</w:t>
      </w:r>
    </w:p>
    <w:p w14:paraId="3D5EA1A6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весь имеющийся кухонный инвентарь следует хранить раздельно и применять исключительно по их прямому назначению, нельзя допускать использование посуды со сколотыми краями, трещинами, сколами, деформированную, с поврежденной эмалью, пластмассовую и приборы из алюминия;</w:t>
      </w:r>
    </w:p>
    <w:p w14:paraId="726C357E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строго соблюдать соответствие веса порционных блюд выходу блюда, указанному в меню-раскладке;</w:t>
      </w:r>
    </w:p>
    <w:p w14:paraId="3C4D1AF5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строго соблюдать во время кулинарной обработки пищевых продуктов гигиенические требования в технологических процессах приготовления блюд;</w:t>
      </w:r>
    </w:p>
    <w:p w14:paraId="75101054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в первый день поступления мяса обязательно разделать его на мякоть и кости, сообщив все данные кладовщице;</w:t>
      </w:r>
    </w:p>
    <w:p w14:paraId="044F52DE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строго соблюдать все правила кулинарной обработки овощей для сохранения витаминов;</w:t>
      </w:r>
    </w:p>
    <w:p w14:paraId="722AB4EF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все штучные продукты повар пришкольного лагеря обязан выдавать на группы по счету, в соответствии с тетрадью учета воспитанников в группах.</w:t>
      </w:r>
    </w:p>
    <w:p w14:paraId="6B6C2E0E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3.3. Повар пришкольного лагеря дневного пребывания детей должен уметь готовить блюда для воспитанников различного возраста:</w:t>
      </w:r>
    </w:p>
    <w:p w14:paraId="302FCB65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вязкие, полу-вязкие, протертые и рассыпчатые каши из разных круп;</w:t>
      </w:r>
    </w:p>
    <w:p w14:paraId="349AA25B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отварные, тушеные, запеченные, пюре и иные овощные блюда;</w:t>
      </w:r>
    </w:p>
    <w:p w14:paraId="2B534D88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овощные, фруктовые, фруктово-овощные салаты, винегреты;</w:t>
      </w:r>
    </w:p>
    <w:p w14:paraId="35D23765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мясные бульоны и бульоны из мяса птицы;</w:t>
      </w:r>
    </w:p>
    <w:p w14:paraId="5CA3E120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вегетарианские, пюре-образные, холодные и заправочные на мясном бульоне супы;</w:t>
      </w:r>
    </w:p>
    <w:p w14:paraId="160074C0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томатные, сметанные, молочные и фруктовые соусы;</w:t>
      </w:r>
    </w:p>
    <w:p w14:paraId="2A8BA159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суфле, тефтели, котлеты, гуляш и иные блюда из мясных, куриных и рыбных продуктов, субпродуктов (печени, языка);</w:t>
      </w:r>
    </w:p>
    <w:p w14:paraId="49B9A4A1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запеканки из крупы, овощей с мясом, яиц и творога;</w:t>
      </w:r>
    </w:p>
    <w:p w14:paraId="71ED9166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молочные и яичные блюда;</w:t>
      </w:r>
    </w:p>
    <w:p w14:paraId="41EFD8E3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горячие и холодные напитки;</w:t>
      </w:r>
    </w:p>
    <w:p w14:paraId="2960466C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компоты, кисели и другие третьи блюда;</w:t>
      </w:r>
    </w:p>
    <w:p w14:paraId="6D7A5B6C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витаминизированные напитки быстрого приготовления (из концентрата);</w:t>
      </w:r>
    </w:p>
    <w:p w14:paraId="0A12354D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дрожжевое и пресное тесто, выпекать из него булочки, пирожки, оладьи, ватрушки и иные кулинарные изделия.</w:t>
      </w:r>
    </w:p>
    <w:p w14:paraId="77937035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3.4. Повар пришкольного лагеря с дневным пребыванием детей должен обязательно:</w:t>
      </w:r>
    </w:p>
    <w:p w14:paraId="6E44AC05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маркировать технологическое оборудование, инвентарь, посуду, тару согласно санитарным требованиям для сырых и готовых продуктов;</w:t>
      </w:r>
    </w:p>
    <w:p w14:paraId="5B8824F0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 xml:space="preserve">выдавать готовую пищу исключительно после снятия пробы медработником и начальником пришкольного лагеря дневного пребывания обязательно отметив вкусовые качества, готовность блюд и зафиксировать </w:t>
      </w:r>
      <w:r w:rsidRPr="000C4E2E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соответствующую запись в </w:t>
      </w:r>
      <w:proofErr w:type="spellStart"/>
      <w:r w:rsidRPr="000C4E2E"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 w:rsidRPr="000C4E2E">
        <w:rPr>
          <w:rFonts w:ascii="Times New Roman" w:hAnsi="Times New Roman" w:cs="Times New Roman"/>
          <w:sz w:val="28"/>
          <w:szCs w:val="28"/>
        </w:rPr>
        <w:t xml:space="preserve"> журнал готовых блюд.</w:t>
      </w:r>
    </w:p>
    <w:p w14:paraId="10FE0566" w14:textId="77777777" w:rsid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 xml:space="preserve">3.5. Повар пришкольного лагеря обязан каждый день оставлять суточную пробу готовой порционной продукции в полном объеме, 1 блюдо и гарниры не менее 100 г. Отбор пробы следует производить в стерильную стеклянную закрывающуюся крышкой тару (гарниры и салаты в отдельную тару) и хранить в течение 48 часов в специальном холодильнике или в специальном холодильнике, предназначенном для хранения кисломолочных продуктов при температуре от +2 до +6 °С. </w:t>
      </w:r>
    </w:p>
    <w:p w14:paraId="7C21D758" w14:textId="77777777" w:rsid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 xml:space="preserve">3.6. Повар пришкольного лагеря с дневным пребыванием детей обязан контролировать вес пищевых отходов в меню-раскладке при обработке или подготовке к приготовлению сырых продуктов (овощи, мясо, рыба, кура, фрукты). </w:t>
      </w:r>
    </w:p>
    <w:p w14:paraId="394F3B23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3.7. Повар пришкольного лагеря дневного пребывания детей обязан строго соблюдать все положения должностной инструкции, инструкций по охране труда при выполнении работ, инструкции о мерах противопожарной защиты в столовой лагеря.</w:t>
      </w:r>
    </w:p>
    <w:p w14:paraId="2F9C8469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4. Права повара</w:t>
      </w:r>
    </w:p>
    <w:p w14:paraId="229069B1" w14:textId="77777777" w:rsid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 xml:space="preserve">Повар пришкольного лагеря с дневным пребыванием детей имеет полное право: </w:t>
      </w:r>
    </w:p>
    <w:p w14:paraId="193371F6" w14:textId="77777777" w:rsid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 xml:space="preserve">4.1. Не применять для приготовления блюд не свежие и не качественные продукты. </w:t>
      </w:r>
    </w:p>
    <w:p w14:paraId="65A7A8DB" w14:textId="77777777" w:rsid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 xml:space="preserve">4.2. Вносить собственные предложения по совершенствованию организации питания в пришкольном лагере дневного пребывания. </w:t>
      </w:r>
    </w:p>
    <w:p w14:paraId="6C05C621" w14:textId="77777777" w:rsid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 xml:space="preserve">4.3. Требовать от администрации лагеря создания всех условий, которые необходимы для высококачественного выполнения своих профессиональных обязанностей. </w:t>
      </w:r>
    </w:p>
    <w:p w14:paraId="348EC165" w14:textId="77777777" w:rsid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 xml:space="preserve">4.4. Просить администрацию наказать лица, пользующиеся кухонным инвентарем без разрешения на это повара лагеря. </w:t>
      </w:r>
    </w:p>
    <w:p w14:paraId="639E1EA0" w14:textId="77777777" w:rsid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 xml:space="preserve">4.5. Принимать активное участие в деятельности коллегиальных органов самоуправления пришкольного лагеря с дневным пребыванием. </w:t>
      </w:r>
    </w:p>
    <w:p w14:paraId="4409BF49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4.6. Получать все социальные гарантии и льготы, установленные локальными актами пришкольного лагеря с дневным пребыванием детей согласно закону Российской Федерации.</w:t>
      </w:r>
    </w:p>
    <w:p w14:paraId="44FC2138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5. Ответственность</w:t>
      </w:r>
    </w:p>
    <w:p w14:paraId="1793490C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5.1. Повар лагеря несет полную ответственность за:</w:t>
      </w:r>
    </w:p>
    <w:p w14:paraId="086613D3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высокое качество и полное соответствие приготовленных блюд меню-раскладке, утвержденному в пришкольном лагере;</w:t>
      </w:r>
    </w:p>
    <w:p w14:paraId="4F133D8C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строгое соблюдение технологии приготовления блюд и своевременную раздачу питания на группы согласно графику выдачи с обязательным соблюдением норм готовых блюд;</w:t>
      </w:r>
    </w:p>
    <w:p w14:paraId="302D1108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полную сохранность пищевых продуктов после выдачи их в столовую пришкольного лагеря;</w:t>
      </w:r>
    </w:p>
    <w:p w14:paraId="4BF32C55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строгое соблюдение режима питания в пришкольном лагере.</w:t>
      </w:r>
    </w:p>
    <w:p w14:paraId="4AF89D35" w14:textId="77777777" w:rsid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 xml:space="preserve">5.2. За нанесение материального ущерба в границах, установленных действующим трудовым, уголовным и гражданским законодательством Российской Федерации. </w:t>
      </w:r>
    </w:p>
    <w:p w14:paraId="3EB3DC69" w14:textId="77777777" w:rsid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lastRenderedPageBreak/>
        <w:t xml:space="preserve">5.3. За невыполнение или не соответствующее выполнение без уважительных на то причин Устава и Правил внутреннего трудового распорядка пришкольного лагеря, других локальных и нормативных актов, законных распоряжений начальника лагеря, заведующего производством, своих должностных обязанностей, определенных приведенной здесь должностной инструкцией повара школьного лагеря дневного пребывания, в том числе при неиспользовании предоставленных ему прав, повар лагеря дневного пребывания несет дисциплинарную ответственность в порядке, установленном трудовым законодательством РФ. За любое грубое нарушение трудовых обязанностей в качестве дисциплинарного взыскания может применяться увольнение. </w:t>
      </w:r>
    </w:p>
    <w:p w14:paraId="151B800A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5.4. За любое нарушение правил противопожарной защиты, охраны труда, санитарно-гигиенических требований к организации жизнедеятельности воспитанников пришкольного лагеря дневного пребывания, повар может быть привлечен к административной ответственности в порядке и случаях, установленных административным законодательством Российской Федерации.</w:t>
      </w:r>
    </w:p>
    <w:p w14:paraId="5B0BB594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6. Взаимоотношения. Связи по должности</w:t>
      </w:r>
    </w:p>
    <w:p w14:paraId="6B41E693" w14:textId="77777777" w:rsid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 xml:space="preserve">Повар лагеря дневного пребывания: </w:t>
      </w:r>
    </w:p>
    <w:p w14:paraId="5A378040" w14:textId="77777777" w:rsid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 xml:space="preserve">6.1. Находится в подчинении у руководителя структурного подразделения (шеф-повара). </w:t>
      </w:r>
    </w:p>
    <w:p w14:paraId="1E3FF1FE" w14:textId="77777777" w:rsid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 xml:space="preserve">6.2. Тесно взаимодействует с медсестрой, начальником пришкольного лагеря с дневным пребыванием детей и кухонным работником. </w:t>
      </w:r>
    </w:p>
    <w:p w14:paraId="16334F7A" w14:textId="77777777" w:rsid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 xml:space="preserve">6.3. Ставит в известность начальника лагеря и руководителя структурного подразделения о возникновении трудностей в выполнении работы. </w:t>
      </w:r>
    </w:p>
    <w:p w14:paraId="497CC99F" w14:textId="77777777" w:rsid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 xml:space="preserve">6.4. Всегда выполняет едино разовые поручения начальника лагеря и руководителя структурного подразделения. </w:t>
      </w:r>
    </w:p>
    <w:p w14:paraId="534FAB7B" w14:textId="77777777" w:rsid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 xml:space="preserve">6.5. Получает от администрации пришкольного лагеря материалы нормативно-правового и организационно-методического характера, </w:t>
      </w:r>
      <w:proofErr w:type="spellStart"/>
      <w:r w:rsidRPr="000C4E2E">
        <w:rPr>
          <w:rFonts w:ascii="Times New Roman" w:hAnsi="Times New Roman" w:cs="Times New Roman"/>
          <w:sz w:val="28"/>
          <w:szCs w:val="28"/>
        </w:rPr>
        <w:t>ознакамливается</w:t>
      </w:r>
      <w:proofErr w:type="spellEnd"/>
      <w:r w:rsidRPr="000C4E2E">
        <w:rPr>
          <w:rFonts w:ascii="Times New Roman" w:hAnsi="Times New Roman" w:cs="Times New Roman"/>
          <w:sz w:val="28"/>
          <w:szCs w:val="28"/>
        </w:rPr>
        <w:t xml:space="preserve"> под роспись с необходимыми документами. </w:t>
      </w:r>
    </w:p>
    <w:p w14:paraId="32727BE7" w14:textId="77777777" w:rsid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 xml:space="preserve">6.6. Систематически обменивается информацией по всем вопросам, относящимся к его компетенции, с администрацией, </w:t>
      </w:r>
      <w:proofErr w:type="spellStart"/>
      <w:r w:rsidRPr="000C4E2E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Pr="000C4E2E">
        <w:rPr>
          <w:rFonts w:ascii="Times New Roman" w:hAnsi="Times New Roman" w:cs="Times New Roman"/>
          <w:sz w:val="28"/>
          <w:szCs w:val="28"/>
        </w:rPr>
        <w:t xml:space="preserve"> пришкольного лагеря, работниками столовой (кухни). </w:t>
      </w:r>
    </w:p>
    <w:p w14:paraId="6D082E2C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6.7. В случаях возникновения групповых инфекционных заболеваний, аварийных ситуаций в работе систем водоснабжения, канализации, технологического и холодильного оборудования, а также других выявленных нарушений санитарных правил, которые создают угрозу возникновения и распространения инфекционных заболеваний и массовых отравлений, повар обязан незамедлительно информировать шеф-повара (заведующего производством).</w:t>
      </w:r>
    </w:p>
    <w:p w14:paraId="6DE04558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14:paraId="4FD12872" w14:textId="77777777" w:rsid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 xml:space="preserve">7.1. Ознакомление повара лагеря дневного пребывания с данной должностной инструкцией осуществляется перед началом работы в пришкольном оздоровительном лагере. </w:t>
      </w:r>
    </w:p>
    <w:p w14:paraId="26097169" w14:textId="77777777" w:rsid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 xml:space="preserve">7.2. Один экземпляр инструкции находится у работодателя, второй – у сотрудника. </w:t>
      </w:r>
    </w:p>
    <w:p w14:paraId="5350945F" w14:textId="77777777" w:rsidR="000C4E2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C4E2E">
        <w:rPr>
          <w:rFonts w:ascii="Times New Roman" w:hAnsi="Times New Roman" w:cs="Times New Roman"/>
          <w:sz w:val="28"/>
          <w:szCs w:val="28"/>
        </w:rPr>
        <w:t xml:space="preserve">.3. Факт ознакомления работника с настоящей должностной инструкцией </w:t>
      </w:r>
      <w:r w:rsidRPr="000C4E2E">
        <w:rPr>
          <w:rFonts w:ascii="Times New Roman" w:hAnsi="Times New Roman" w:cs="Times New Roman"/>
          <w:sz w:val="28"/>
          <w:szCs w:val="28"/>
        </w:rPr>
        <w:lastRenderedPageBreak/>
        <w:t>подтверждается подписью в экземпляре должностной инструкции, хранящемся у директора образовательного учреждения, а также в журнале ознакомления с должностными инструкциями.</w:t>
      </w:r>
    </w:p>
    <w:p w14:paraId="5558E870" w14:textId="70B17764" w:rsid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3E1F07" w14:textId="6139385E" w:rsidR="00650746" w:rsidRDefault="00650746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344C68" w14:textId="50641EF3" w:rsidR="00650746" w:rsidRDefault="00650746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044325" w14:textId="77777777" w:rsidR="00650746" w:rsidRPr="000C4E2E" w:rsidRDefault="00650746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ED9E80E" w14:textId="77777777" w:rsidR="00FD12BE" w:rsidRPr="000C4E2E" w:rsidRDefault="000C4E2E" w:rsidP="000C4E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2E">
        <w:rPr>
          <w:rFonts w:ascii="Times New Roman" w:hAnsi="Times New Roman" w:cs="Times New Roman"/>
          <w:sz w:val="28"/>
          <w:szCs w:val="28"/>
        </w:rPr>
        <w:t>С должностной инструкцией ознакомлен (а), один экземпляр получил (а). «__</w:t>
      </w:r>
      <w:proofErr w:type="gramStart"/>
      <w:r w:rsidRPr="000C4E2E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C4E2E">
        <w:rPr>
          <w:rFonts w:ascii="Times New Roman" w:hAnsi="Times New Roman" w:cs="Times New Roman"/>
          <w:sz w:val="28"/>
          <w:szCs w:val="28"/>
        </w:rPr>
        <w:t>____202__г. _____________ /_______________________/</w:t>
      </w:r>
    </w:p>
    <w:sectPr w:rsidR="00FD12BE" w:rsidRPr="000C4E2E" w:rsidSect="000C4E2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0F"/>
    <w:rsid w:val="000C4E2E"/>
    <w:rsid w:val="00650746"/>
    <w:rsid w:val="00A22E2B"/>
    <w:rsid w:val="00D67EC8"/>
    <w:rsid w:val="00F5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B57B"/>
  <w15:chartTrackingRefBased/>
  <w15:docId w15:val="{E195A757-A151-4678-8382-C22AB222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3</dc:creator>
  <cp:keywords/>
  <dc:description/>
  <cp:lastModifiedBy>User</cp:lastModifiedBy>
  <cp:revision>3</cp:revision>
  <dcterms:created xsi:type="dcterms:W3CDTF">2023-05-02T11:06:00Z</dcterms:created>
  <dcterms:modified xsi:type="dcterms:W3CDTF">2023-05-17T04:37:00Z</dcterms:modified>
</cp:coreProperties>
</file>